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0F" w:rsidRPr="001F0C68" w:rsidRDefault="000F0B0F" w:rsidP="000F0B0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Tahoma" w:cs="Tahoma"/>
          <w:color w:val="333333"/>
          <w:sz w:val="32"/>
          <w:szCs w:val="32"/>
        </w:rPr>
      </w:pPr>
      <w:r w:rsidRPr="001F0C68">
        <w:rPr>
          <w:rStyle w:val="a4"/>
          <w:rFonts w:ascii="仿宋_GB2312" w:eastAsia="仿宋_GB2312" w:cs="Tahoma" w:hint="eastAsia"/>
          <w:color w:val="333333"/>
          <w:sz w:val="32"/>
          <w:szCs w:val="32"/>
        </w:rPr>
        <w:t>附件：</w:t>
      </w:r>
    </w:p>
    <w:p w:rsidR="000F0B0F" w:rsidRPr="001F0C68" w:rsidRDefault="000F0B0F" w:rsidP="000F0B0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仿宋_GB2312" w:eastAsia="仿宋_GB2312" w:hAnsi="Tahoma" w:cs="Tahoma"/>
          <w:color w:val="333333"/>
          <w:sz w:val="32"/>
          <w:szCs w:val="32"/>
        </w:rPr>
      </w:pPr>
      <w:r w:rsidRPr="001F0C68">
        <w:rPr>
          <w:rStyle w:val="a4"/>
          <w:rFonts w:ascii="仿宋_GB2312" w:eastAsia="仿宋_GB2312" w:cs="Tahoma" w:hint="eastAsia"/>
          <w:color w:val="333333"/>
          <w:sz w:val="32"/>
          <w:szCs w:val="32"/>
        </w:rPr>
        <w:t>高等学校教师职业道德规范</w:t>
      </w:r>
    </w:p>
    <w:p w:rsidR="000F0B0F" w:rsidRPr="001F0C68" w:rsidRDefault="000F0B0F" w:rsidP="000F0B0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Tahoma" w:cs="Tahoma"/>
          <w:color w:val="333333"/>
          <w:sz w:val="32"/>
          <w:szCs w:val="32"/>
        </w:rPr>
      </w:pPr>
      <w:r w:rsidRPr="001F0C68">
        <w:rPr>
          <w:rFonts w:ascii="仿宋_GB2312" w:eastAsia="仿宋_GB2312" w:cs="Tahoma" w:hint="eastAsia"/>
          <w:color w:val="333333"/>
          <w:sz w:val="32"/>
          <w:szCs w:val="32"/>
        </w:rPr>
        <w:t xml:space="preserve">　　一、爱国守法。热爱祖国，热爱人民，拥护中国共产党领导，拥护中国特色社</w:t>
      </w:r>
      <w:bookmarkStart w:id="0" w:name="_GoBack"/>
      <w:bookmarkEnd w:id="0"/>
      <w:r w:rsidRPr="001F0C68">
        <w:rPr>
          <w:rFonts w:ascii="仿宋_GB2312" w:eastAsia="仿宋_GB2312" w:cs="Tahoma" w:hint="eastAsia"/>
          <w:color w:val="333333"/>
          <w:sz w:val="32"/>
          <w:szCs w:val="32"/>
        </w:rPr>
        <w:t>会主义制度。遵守宪法和法律法规，贯彻党和国家教育方针，依法履行教师职责，维护社会稳定和校园和谐。不得有损害国家利益和不利于学生健康成长的言行。</w:t>
      </w:r>
    </w:p>
    <w:p w:rsidR="000F0B0F" w:rsidRPr="001F0C68" w:rsidRDefault="000F0B0F" w:rsidP="000F0B0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Tahoma" w:cs="Tahoma"/>
          <w:color w:val="333333"/>
          <w:sz w:val="32"/>
          <w:szCs w:val="32"/>
        </w:rPr>
      </w:pPr>
      <w:r w:rsidRPr="001F0C68">
        <w:rPr>
          <w:rFonts w:ascii="仿宋_GB2312" w:eastAsia="仿宋_GB2312" w:cs="Tahoma" w:hint="eastAsia"/>
          <w:color w:val="333333"/>
          <w:sz w:val="32"/>
          <w:szCs w:val="32"/>
        </w:rPr>
        <w:t xml:space="preserve">　　二、敬业爱生。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</w:r>
    </w:p>
    <w:p w:rsidR="000F0B0F" w:rsidRPr="001F0C68" w:rsidRDefault="000F0B0F" w:rsidP="000F0B0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Tahoma" w:cs="Tahoma"/>
          <w:color w:val="333333"/>
          <w:sz w:val="32"/>
          <w:szCs w:val="32"/>
        </w:rPr>
      </w:pPr>
      <w:r w:rsidRPr="001F0C68">
        <w:rPr>
          <w:rFonts w:ascii="仿宋_GB2312" w:eastAsia="仿宋_GB2312" w:cs="Tahoma" w:hint="eastAsia"/>
          <w:color w:val="333333"/>
          <w:sz w:val="32"/>
          <w:szCs w:val="32"/>
        </w:rPr>
        <w:t xml:space="preserve">　　三、教书育人。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</w:r>
    </w:p>
    <w:p w:rsidR="000F0B0F" w:rsidRPr="001F0C68" w:rsidRDefault="000F0B0F" w:rsidP="000F0B0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Tahoma" w:cs="Tahoma"/>
          <w:color w:val="333333"/>
          <w:sz w:val="32"/>
          <w:szCs w:val="32"/>
        </w:rPr>
      </w:pPr>
      <w:r w:rsidRPr="001F0C68">
        <w:rPr>
          <w:rFonts w:ascii="仿宋_GB2312" w:eastAsia="仿宋_GB2312" w:cs="Tahoma" w:hint="eastAsia"/>
          <w:color w:val="333333"/>
          <w:sz w:val="32"/>
          <w:szCs w:val="32"/>
        </w:rPr>
        <w:t xml:space="preserve">　　四、严谨治学。弘扬科学精神，勇于探索，追求真理，修正错误，精益求精。实事求是，发扬民主，团结合作，协同创新。秉持学术良知，恪守学术规范。尊重他人劳动和学术成果，维护学术自由和学术尊严。诚实守信，力戒浮躁。坚决抵制学术失范和学术不端行为。</w:t>
      </w:r>
    </w:p>
    <w:p w:rsidR="000F0B0F" w:rsidRPr="001F0C68" w:rsidRDefault="000F0B0F" w:rsidP="000F0B0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Tahoma" w:cs="Tahoma"/>
          <w:color w:val="333333"/>
          <w:sz w:val="32"/>
          <w:szCs w:val="32"/>
        </w:rPr>
      </w:pPr>
      <w:r w:rsidRPr="001F0C68">
        <w:rPr>
          <w:rFonts w:ascii="仿宋_GB2312" w:eastAsia="仿宋_GB2312" w:cs="Tahoma" w:hint="eastAsia"/>
          <w:color w:val="333333"/>
          <w:sz w:val="32"/>
          <w:szCs w:val="32"/>
        </w:rPr>
        <w:lastRenderedPageBreak/>
        <w:t xml:space="preserve">　　五、服务社会。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 w:rsidR="000F0B0F" w:rsidRPr="001F0C68" w:rsidRDefault="000F0B0F" w:rsidP="000F0B0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Tahoma" w:cs="Tahoma"/>
          <w:color w:val="333333"/>
          <w:sz w:val="32"/>
          <w:szCs w:val="32"/>
        </w:rPr>
      </w:pPr>
      <w:r w:rsidRPr="001F0C68">
        <w:rPr>
          <w:rFonts w:ascii="仿宋_GB2312" w:eastAsia="仿宋_GB2312" w:cs="Tahoma" w:hint="eastAsia"/>
          <w:color w:val="333333"/>
          <w:sz w:val="32"/>
          <w:szCs w:val="32"/>
        </w:rPr>
        <w:t xml:space="preserve">　　六、为人师表。学为人师，行为世范。淡泊名利，志存高远。树立优良学风教风，以高尚师德、人格魅力和学识风范教育感染学生。模范遵守社会公德，维护社会正义，引领社会风尚。言行雅正，举止文明。自尊自律，清廉从教，以身作则。自觉抵制有损教师职业声誉的行为。</w:t>
      </w:r>
    </w:p>
    <w:p w:rsidR="00EF405C" w:rsidRDefault="00EF405C"/>
    <w:sectPr w:rsidR="00EF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3B"/>
    <w:rsid w:val="000F0B0F"/>
    <w:rsid w:val="0019673B"/>
    <w:rsid w:val="00E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8162E-5AE1-424E-94B0-06D50EB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0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2020-05-28T05:25:00Z</dcterms:created>
  <dcterms:modified xsi:type="dcterms:W3CDTF">2020-05-28T05:25:00Z</dcterms:modified>
</cp:coreProperties>
</file>